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DA" w:rsidRDefault="00FC7EDA" w:rsidP="00AA7D06">
      <w:pPr>
        <w:pStyle w:val="ListParagraph"/>
        <w:ind w:left="1080"/>
        <w:rPr>
          <w:rFonts w:ascii="Herculanum" w:hAnsi="Herculanum"/>
          <w:sz w:val="44"/>
        </w:rPr>
      </w:pPr>
    </w:p>
    <w:p w:rsidR="00FC7EDA" w:rsidRDefault="00FC7EDA" w:rsidP="00AA7D06">
      <w:pPr>
        <w:pStyle w:val="ListParagraph"/>
        <w:ind w:left="1080"/>
        <w:rPr>
          <w:rFonts w:ascii="Herculanum" w:hAnsi="Herculanum"/>
          <w:sz w:val="44"/>
        </w:rPr>
      </w:pPr>
      <w:r w:rsidRPr="00FC7EDA">
        <w:rPr>
          <w:rFonts w:ascii="Herculanum" w:hAnsi="Herculanum"/>
          <w:sz w:val="44"/>
        </w:rPr>
        <w:drawing>
          <wp:inline distT="0" distB="0" distL="0" distR="0">
            <wp:extent cx="1574800" cy="1825602"/>
            <wp:effectExtent l="25400" t="0" r="0" b="0"/>
            <wp:docPr id="5" name="img" descr="http://www.activity-sheets.com/coloring_page/fantasy_medieval/knights_in_armor/knight-pics/armor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ctivity-sheets.com/coloring_page/fantasy_medieval/knights_in_armor/knight-pics/armor-1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96" cy="18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DA" w:rsidRDefault="00FC7EDA" w:rsidP="00FC7EDA">
      <w:pPr>
        <w:pStyle w:val="ListParagraph"/>
        <w:ind w:left="1080"/>
        <w:rPr>
          <w:rFonts w:ascii="Herculanum" w:hAnsi="Herculanum"/>
          <w:sz w:val="36"/>
        </w:rPr>
      </w:pPr>
      <w:r w:rsidRPr="00FC7EDA">
        <w:rPr>
          <w:rFonts w:ascii="Herculanum" w:hAnsi="Herculanum"/>
          <w:sz w:val="36"/>
        </w:rPr>
        <w:t xml:space="preserve">5 components of emotional </w:t>
      </w:r>
    </w:p>
    <w:p w:rsidR="00FC7EDA" w:rsidRPr="00FC7EDA" w:rsidRDefault="00FC7EDA" w:rsidP="00FC7EDA">
      <w:pPr>
        <w:pStyle w:val="ListParagraph"/>
        <w:ind w:left="1080"/>
        <w:rPr>
          <w:rFonts w:ascii="Herculanum" w:hAnsi="Herculanum"/>
          <w:sz w:val="36"/>
        </w:rPr>
      </w:pPr>
      <w:r w:rsidRPr="00FC7EDA">
        <w:rPr>
          <w:rFonts w:ascii="Herculanum" w:hAnsi="Herculanum"/>
          <w:sz w:val="36"/>
        </w:rPr>
        <w:t>intelligence (armor)</w:t>
      </w:r>
    </w:p>
    <w:p w:rsidR="00FC7EDA" w:rsidRPr="00FC7EDA" w:rsidRDefault="00FC7EDA" w:rsidP="00FC7EDA">
      <w:pPr>
        <w:pStyle w:val="ListParagraph"/>
        <w:ind w:left="1080"/>
        <w:rPr>
          <w:rFonts w:ascii="Herculanum" w:hAnsi="Herculanum"/>
          <w:sz w:val="44"/>
        </w:rPr>
      </w:pPr>
    </w:p>
    <w:p w:rsidR="00AA7D06" w:rsidRPr="00FC7EDA" w:rsidRDefault="00AA7D06" w:rsidP="00AA7D06">
      <w:pPr>
        <w:pStyle w:val="ListParagraph"/>
        <w:ind w:left="1080"/>
        <w:rPr>
          <w:rFonts w:ascii="Herculanum" w:hAnsi="Herculanum"/>
          <w:sz w:val="32"/>
        </w:rPr>
      </w:pPr>
      <w:r w:rsidRPr="00FC7EDA">
        <w:rPr>
          <w:rFonts w:ascii="Herculanum" w:hAnsi="Herculanum"/>
          <w:sz w:val="32"/>
        </w:rPr>
        <w:t>AWARENESS</w:t>
      </w:r>
    </w:p>
    <w:p w:rsidR="00AA7D06" w:rsidRPr="00FC7EDA" w:rsidRDefault="00AA7D06" w:rsidP="00AA7D06">
      <w:pPr>
        <w:pStyle w:val="ListParagraph"/>
        <w:numPr>
          <w:ilvl w:val="0"/>
          <w:numId w:val="1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Recognizing a feeling as it happens</w:t>
      </w:r>
    </w:p>
    <w:p w:rsidR="00AA7D06" w:rsidRPr="00FC7EDA" w:rsidRDefault="00AA7D06" w:rsidP="00AA7D06">
      <w:pPr>
        <w:pStyle w:val="ListParagraph"/>
        <w:numPr>
          <w:ilvl w:val="0"/>
          <w:numId w:val="1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 xml:space="preserve">The ability to monitor feelings from moment to moment </w:t>
      </w:r>
    </w:p>
    <w:p w:rsidR="00AA7D06" w:rsidRPr="00FC7EDA" w:rsidRDefault="00AA7D06" w:rsidP="00AA7D06">
      <w:pPr>
        <w:pStyle w:val="ListParagraph"/>
        <w:numPr>
          <w:ilvl w:val="0"/>
          <w:numId w:val="1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The development of a language to describe a full range of emotions</w:t>
      </w:r>
    </w:p>
    <w:p w:rsidR="00AA7D06" w:rsidRPr="00FC7EDA" w:rsidRDefault="00AA7D06" w:rsidP="00AA7D06">
      <w:pPr>
        <w:rPr>
          <w:rFonts w:ascii="Herculanum" w:hAnsi="Herculanum"/>
        </w:rPr>
      </w:pPr>
    </w:p>
    <w:p w:rsidR="00AA7D06" w:rsidRPr="00FC7EDA" w:rsidRDefault="00CA0784" w:rsidP="00AA7D06">
      <w:pPr>
        <w:pStyle w:val="ListParagraph"/>
        <w:ind w:left="1080"/>
        <w:rPr>
          <w:rFonts w:ascii="Herculanum" w:hAnsi="Herculanum"/>
          <w:sz w:val="32"/>
        </w:rPr>
      </w:pPr>
      <w:r w:rsidRPr="00FC7EDA">
        <w:rPr>
          <w:rFonts w:ascii="Herculanum" w:hAnsi="Herculanum"/>
          <w:sz w:val="32"/>
        </w:rPr>
        <w:t>REGULATION</w:t>
      </w:r>
    </w:p>
    <w:p w:rsidR="00CA0784" w:rsidRPr="00FC7EDA" w:rsidRDefault="00CA0784" w:rsidP="00AA7D06">
      <w:pPr>
        <w:pStyle w:val="ListParagraph"/>
        <w:numPr>
          <w:ilvl w:val="0"/>
          <w:numId w:val="2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 xml:space="preserve">Handling </w:t>
      </w:r>
      <w:r w:rsidR="00AA7D06" w:rsidRPr="00FC7EDA">
        <w:rPr>
          <w:rFonts w:ascii="Charcoal CY" w:hAnsi="Charcoal CY"/>
        </w:rPr>
        <w:t xml:space="preserve">and expressing feelings in </w:t>
      </w:r>
      <w:r w:rsidR="009628B6" w:rsidRPr="00FC7EDA">
        <w:rPr>
          <w:rFonts w:ascii="Charcoal CY" w:hAnsi="Charcoal CY"/>
        </w:rPr>
        <w:t>healthy, safe, and appropriate ways</w:t>
      </w:r>
    </w:p>
    <w:p w:rsidR="00AA7D06" w:rsidRPr="00FC7EDA" w:rsidRDefault="00CA0784" w:rsidP="00CA0784">
      <w:pPr>
        <w:pStyle w:val="ListParagraph"/>
        <w:numPr>
          <w:ilvl w:val="0"/>
          <w:numId w:val="2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The ability to have emotions match the situation</w:t>
      </w:r>
    </w:p>
    <w:p w:rsidR="00AA7D06" w:rsidRPr="00FC7EDA" w:rsidRDefault="00AA7D06" w:rsidP="00AA7D06">
      <w:pPr>
        <w:rPr>
          <w:rFonts w:ascii="Charcoal CY" w:hAnsi="Charcoal CY"/>
        </w:rPr>
      </w:pPr>
    </w:p>
    <w:p w:rsidR="00AA7D06" w:rsidRPr="00FC7EDA" w:rsidRDefault="00CA0784" w:rsidP="00AA7D06">
      <w:pPr>
        <w:pStyle w:val="ListParagraph"/>
        <w:ind w:left="1080"/>
        <w:rPr>
          <w:rFonts w:ascii="Herculanum" w:hAnsi="Herculanum"/>
          <w:sz w:val="32"/>
        </w:rPr>
      </w:pPr>
      <w:r w:rsidRPr="00FC7EDA">
        <w:rPr>
          <w:rFonts w:ascii="Herculanum" w:hAnsi="Herculanum"/>
          <w:sz w:val="32"/>
        </w:rPr>
        <w:t>MOTIVATION</w:t>
      </w:r>
    </w:p>
    <w:p w:rsidR="00AA7D06" w:rsidRPr="00FC7EDA" w:rsidRDefault="00CA0784" w:rsidP="00AA7D06">
      <w:pPr>
        <w:pStyle w:val="ListParagraph"/>
        <w:numPr>
          <w:ilvl w:val="0"/>
          <w:numId w:val="3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Responding to internal motivators</w:t>
      </w:r>
    </w:p>
    <w:p w:rsidR="00AA7D06" w:rsidRPr="00FC7EDA" w:rsidRDefault="00AA7D06" w:rsidP="00AA7D06">
      <w:pPr>
        <w:pStyle w:val="ListParagraph"/>
        <w:numPr>
          <w:ilvl w:val="0"/>
          <w:numId w:val="3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Delayed self-gratification</w:t>
      </w:r>
    </w:p>
    <w:p w:rsidR="00CA0784" w:rsidRPr="00FC7EDA" w:rsidRDefault="00AA7D06" w:rsidP="00AA7D06">
      <w:pPr>
        <w:pStyle w:val="ListParagraph"/>
        <w:numPr>
          <w:ilvl w:val="0"/>
          <w:numId w:val="3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Leads to becoming more productive and effective</w:t>
      </w:r>
      <w:r w:rsidR="00CA0784" w:rsidRPr="00FC7EDA">
        <w:rPr>
          <w:rFonts w:ascii="Charcoal CY" w:hAnsi="Charcoal CY"/>
        </w:rPr>
        <w:t xml:space="preserve"> </w:t>
      </w:r>
    </w:p>
    <w:p w:rsidR="00AA7D06" w:rsidRPr="00CD4AB5" w:rsidRDefault="00AA7D06" w:rsidP="00FC7EDA">
      <w:pPr>
        <w:pStyle w:val="ListParagraph"/>
        <w:ind w:left="1800"/>
        <w:rPr>
          <w:rFonts w:ascii="Charcoal CY" w:hAnsi="Charcoal CY"/>
          <w:sz w:val="32"/>
        </w:rPr>
      </w:pPr>
    </w:p>
    <w:p w:rsidR="00AA7D06" w:rsidRPr="00FC7EDA" w:rsidRDefault="00AA7D06" w:rsidP="00AA7D06">
      <w:pPr>
        <w:pStyle w:val="ListParagraph"/>
        <w:ind w:left="1080"/>
        <w:rPr>
          <w:rFonts w:ascii="Herculanum" w:hAnsi="Herculanum"/>
          <w:sz w:val="32"/>
        </w:rPr>
      </w:pPr>
      <w:r w:rsidRPr="00FC7EDA">
        <w:rPr>
          <w:rFonts w:ascii="Herculanum" w:hAnsi="Herculanum"/>
          <w:sz w:val="32"/>
        </w:rPr>
        <w:t>OTHERNESS</w:t>
      </w:r>
    </w:p>
    <w:p w:rsidR="00AA7D06" w:rsidRPr="00FC7EDA" w:rsidRDefault="00AA7D06" w:rsidP="00AA7D06">
      <w:pPr>
        <w:pStyle w:val="ListParagraph"/>
        <w:numPr>
          <w:ilvl w:val="0"/>
          <w:numId w:val="4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Recognizing the feelings of others-empathy</w:t>
      </w:r>
    </w:p>
    <w:p w:rsidR="00AA7D06" w:rsidRPr="00FC7EDA" w:rsidRDefault="00AA7D06" w:rsidP="00AA7D06">
      <w:pPr>
        <w:pStyle w:val="ListParagraph"/>
        <w:numPr>
          <w:ilvl w:val="0"/>
          <w:numId w:val="4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The fundamental “people skill”</w:t>
      </w:r>
    </w:p>
    <w:p w:rsidR="00AA7D06" w:rsidRPr="00FC7EDA" w:rsidRDefault="00AA7D06" w:rsidP="00AA7D06">
      <w:pPr>
        <w:pStyle w:val="ListParagraph"/>
        <w:numPr>
          <w:ilvl w:val="0"/>
          <w:numId w:val="4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The ability to tune into social signals indicating what others need or want</w:t>
      </w:r>
    </w:p>
    <w:p w:rsidR="00AA7D06" w:rsidRPr="00FC7EDA" w:rsidRDefault="00AA7D06" w:rsidP="00AA7D06">
      <w:pPr>
        <w:pStyle w:val="ListParagraph"/>
        <w:ind w:left="1800"/>
        <w:rPr>
          <w:rFonts w:ascii="Charcoal CY" w:hAnsi="Charcoal CY"/>
        </w:rPr>
      </w:pPr>
    </w:p>
    <w:p w:rsidR="00AA7D06" w:rsidRPr="00FC7EDA" w:rsidRDefault="00CA0784" w:rsidP="00AA7D06">
      <w:pPr>
        <w:pStyle w:val="ListParagraph"/>
        <w:ind w:left="1080"/>
        <w:rPr>
          <w:rFonts w:ascii="Herculanum" w:hAnsi="Herculanum"/>
          <w:sz w:val="32"/>
        </w:rPr>
      </w:pPr>
      <w:r w:rsidRPr="00FC7EDA">
        <w:rPr>
          <w:rFonts w:ascii="Herculanum" w:hAnsi="Herculanum"/>
          <w:sz w:val="32"/>
        </w:rPr>
        <w:t>RESILIENCE</w:t>
      </w:r>
    </w:p>
    <w:p w:rsidR="00AA7D06" w:rsidRPr="00FC7EDA" w:rsidRDefault="00CA0784" w:rsidP="00AA7D06">
      <w:pPr>
        <w:pStyle w:val="ListParagraph"/>
        <w:numPr>
          <w:ilvl w:val="0"/>
          <w:numId w:val="5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 xml:space="preserve">Also known as “grit” </w:t>
      </w:r>
    </w:p>
    <w:p w:rsidR="00AA7D06" w:rsidRPr="00FC7EDA" w:rsidRDefault="00CA0784" w:rsidP="00AA7D06">
      <w:pPr>
        <w:pStyle w:val="ListParagraph"/>
        <w:numPr>
          <w:ilvl w:val="0"/>
          <w:numId w:val="5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The ability to push through difficulties</w:t>
      </w:r>
    </w:p>
    <w:p w:rsidR="009628B6" w:rsidRPr="00FC7EDA" w:rsidRDefault="000A778D" w:rsidP="000A778D">
      <w:pPr>
        <w:pStyle w:val="ListParagraph"/>
        <w:numPr>
          <w:ilvl w:val="0"/>
          <w:numId w:val="5"/>
        </w:numPr>
        <w:rPr>
          <w:rFonts w:ascii="Charcoal CY" w:hAnsi="Charcoal CY"/>
        </w:rPr>
      </w:pPr>
      <w:r w:rsidRPr="00FC7EDA">
        <w:rPr>
          <w:rFonts w:ascii="Charcoal CY" w:hAnsi="Charcoal CY"/>
        </w:rPr>
        <w:t>Bouncing back from setbacks</w:t>
      </w:r>
    </w:p>
    <w:sectPr w:rsidR="009628B6" w:rsidRPr="00FC7EDA" w:rsidSect="009628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70E"/>
    <w:multiLevelType w:val="hybridMultilevel"/>
    <w:tmpl w:val="077A438C"/>
    <w:lvl w:ilvl="0" w:tplc="0409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>
    <w:nsid w:val="1B831744"/>
    <w:multiLevelType w:val="hybridMultilevel"/>
    <w:tmpl w:val="69FA17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AF1128"/>
    <w:multiLevelType w:val="hybridMultilevel"/>
    <w:tmpl w:val="DE7AAE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375E43"/>
    <w:multiLevelType w:val="hybridMultilevel"/>
    <w:tmpl w:val="AB927D58"/>
    <w:lvl w:ilvl="0" w:tplc="0409000B">
      <w:start w:val="1"/>
      <w:numFmt w:val="bullet"/>
      <w:lvlText w:val=""/>
      <w:lvlJc w:val="left"/>
      <w:pPr>
        <w:ind w:left="1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736C509D"/>
    <w:multiLevelType w:val="hybridMultilevel"/>
    <w:tmpl w:val="A0B4A8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7D06"/>
    <w:rsid w:val="000A778D"/>
    <w:rsid w:val="001E616C"/>
    <w:rsid w:val="004366B1"/>
    <w:rsid w:val="007C1872"/>
    <w:rsid w:val="009628B6"/>
    <w:rsid w:val="00AA7D06"/>
    <w:rsid w:val="00BF3D30"/>
    <w:rsid w:val="00CA0784"/>
    <w:rsid w:val="00FC7EDA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566</Characters>
  <Application>Microsoft Macintosh Word</Application>
  <DocSecurity>0</DocSecurity>
  <Lines>4</Lines>
  <Paragraphs>1</Paragraphs>
  <ScaleCrop>false</ScaleCrop>
  <Company>Presbyterian Day School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Presbyterian Day School</dc:creator>
  <cp:keywords/>
  <cp:lastModifiedBy>Presbyterian Day School</cp:lastModifiedBy>
  <cp:revision>5</cp:revision>
  <cp:lastPrinted>2017-11-14T16:38:00Z</cp:lastPrinted>
  <dcterms:created xsi:type="dcterms:W3CDTF">2017-08-16T02:51:00Z</dcterms:created>
  <dcterms:modified xsi:type="dcterms:W3CDTF">2017-11-14T16:40:00Z</dcterms:modified>
</cp:coreProperties>
</file>